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72" w:rsidRPr="000B047C" w:rsidRDefault="00255D62" w:rsidP="002B5B72">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NESHOBA COUNTY</w:t>
      </w:r>
      <w:r w:rsidR="002B5B72" w:rsidRPr="000B047C">
        <w:rPr>
          <w:rFonts w:ascii="Times New Roman" w:hAnsi="Times New Roman" w:cs="Times New Roman"/>
          <w:b/>
          <w:sz w:val="28"/>
          <w:szCs w:val="28"/>
        </w:rPr>
        <w:t xml:space="preserve"> SCHOOL DISTRICT</w:t>
      </w:r>
    </w:p>
    <w:p w:rsidR="002B5B72" w:rsidRDefault="002B5B72" w:rsidP="002B5B72">
      <w:pPr>
        <w:spacing w:after="0" w:line="240" w:lineRule="auto"/>
        <w:jc w:val="center"/>
        <w:rPr>
          <w:rFonts w:ascii="Times New Roman" w:hAnsi="Times New Roman" w:cs="Times New Roman"/>
          <w:b/>
          <w:sz w:val="28"/>
          <w:szCs w:val="28"/>
        </w:rPr>
      </w:pPr>
      <w:r w:rsidRPr="000B047C">
        <w:rPr>
          <w:rFonts w:ascii="Times New Roman" w:hAnsi="Times New Roman" w:cs="Times New Roman"/>
          <w:b/>
          <w:sz w:val="28"/>
          <w:szCs w:val="28"/>
        </w:rPr>
        <w:t>JOB DESCRIPTION</w:t>
      </w:r>
    </w:p>
    <w:p w:rsidR="00CB7C8C" w:rsidRDefault="00CB7C8C" w:rsidP="002B5B72">
      <w:pPr>
        <w:spacing w:after="0" w:line="240" w:lineRule="auto"/>
        <w:jc w:val="center"/>
        <w:rPr>
          <w:rFonts w:ascii="Times New Roman" w:hAnsi="Times New Roman" w:cs="Times New Roman"/>
          <w:b/>
          <w:sz w:val="28"/>
          <w:szCs w:val="28"/>
        </w:rPr>
      </w:pPr>
    </w:p>
    <w:p w:rsidR="002B5B72" w:rsidRPr="000B047C" w:rsidRDefault="002B5B72" w:rsidP="002B5B72">
      <w:pPr>
        <w:spacing w:after="0" w:line="240" w:lineRule="auto"/>
        <w:jc w:val="center"/>
        <w:rPr>
          <w:rFonts w:ascii="Times New Roman" w:hAnsi="Times New Roman" w:cs="Times New Roman"/>
          <w:b/>
          <w:sz w:val="28"/>
          <w:szCs w:val="28"/>
        </w:rPr>
      </w:pPr>
    </w:p>
    <w:p w:rsidR="00EF4B83" w:rsidRDefault="002B5B72" w:rsidP="002B5B72">
      <w:pPr>
        <w:rPr>
          <w:rFonts w:ascii="Times New Roman" w:hAnsi="Times New Roman" w:cs="Times New Roman"/>
          <w:sz w:val="24"/>
          <w:szCs w:val="24"/>
        </w:rPr>
      </w:pPr>
      <w:r w:rsidRPr="000B047C">
        <w:rPr>
          <w:rFonts w:ascii="Times New Roman" w:hAnsi="Times New Roman" w:cs="Times New Roman"/>
          <w:b/>
          <w:sz w:val="24"/>
          <w:szCs w:val="24"/>
        </w:rPr>
        <w:t>POSITION TITLE:</w:t>
      </w:r>
      <w:r w:rsidR="00EF4B83">
        <w:rPr>
          <w:rFonts w:ascii="Times New Roman" w:hAnsi="Times New Roman" w:cs="Times New Roman"/>
          <w:sz w:val="24"/>
          <w:szCs w:val="24"/>
        </w:rPr>
        <w:t xml:space="preserve"> </w:t>
      </w:r>
      <w:r w:rsidR="00EF4B83">
        <w:rPr>
          <w:rFonts w:ascii="Times New Roman" w:hAnsi="Times New Roman" w:cs="Times New Roman"/>
          <w:sz w:val="24"/>
          <w:szCs w:val="24"/>
        </w:rPr>
        <w:tab/>
      </w:r>
      <w:r w:rsidR="00EF4B83">
        <w:rPr>
          <w:rFonts w:ascii="Times New Roman" w:hAnsi="Times New Roman" w:cs="Times New Roman"/>
          <w:sz w:val="24"/>
          <w:szCs w:val="24"/>
        </w:rPr>
        <w:tab/>
        <w:t>Payroll / Human Resources</w:t>
      </w:r>
    </w:p>
    <w:p w:rsidR="002B5B72" w:rsidRPr="000B047C" w:rsidRDefault="002B5B72" w:rsidP="002B5B72">
      <w:pPr>
        <w:rPr>
          <w:rFonts w:ascii="Times New Roman" w:hAnsi="Times New Roman" w:cs="Times New Roman"/>
          <w:sz w:val="24"/>
          <w:szCs w:val="24"/>
        </w:rPr>
      </w:pPr>
      <w:r w:rsidRPr="000B047C">
        <w:rPr>
          <w:rFonts w:ascii="Times New Roman" w:hAnsi="Times New Roman" w:cs="Times New Roman"/>
          <w:b/>
          <w:sz w:val="24"/>
          <w:szCs w:val="24"/>
        </w:rPr>
        <w:t>TITLE OF SUPERVISOR:</w:t>
      </w:r>
      <w:r w:rsidRPr="000B047C">
        <w:rPr>
          <w:rFonts w:ascii="Times New Roman" w:hAnsi="Times New Roman" w:cs="Times New Roman"/>
          <w:sz w:val="24"/>
          <w:szCs w:val="24"/>
        </w:rPr>
        <w:t xml:space="preserve"> </w:t>
      </w:r>
      <w:r w:rsidRPr="000B047C">
        <w:rPr>
          <w:rFonts w:ascii="Times New Roman" w:hAnsi="Times New Roman" w:cs="Times New Roman"/>
          <w:sz w:val="24"/>
          <w:szCs w:val="24"/>
        </w:rPr>
        <w:tab/>
      </w:r>
      <w:r w:rsidR="00EF4B83">
        <w:rPr>
          <w:rFonts w:ascii="Times New Roman" w:hAnsi="Times New Roman" w:cs="Times New Roman"/>
          <w:sz w:val="24"/>
          <w:szCs w:val="24"/>
        </w:rPr>
        <w:t xml:space="preserve"> </w:t>
      </w:r>
      <w:r w:rsidRPr="000B047C">
        <w:rPr>
          <w:rFonts w:ascii="Times New Roman" w:hAnsi="Times New Roman" w:cs="Times New Roman"/>
          <w:sz w:val="24"/>
          <w:szCs w:val="24"/>
        </w:rPr>
        <w:t>Superintendent</w:t>
      </w:r>
    </w:p>
    <w:p w:rsidR="002B5B72" w:rsidRPr="000B047C" w:rsidRDefault="002B5B72" w:rsidP="002B5B72">
      <w:pPr>
        <w:rPr>
          <w:rFonts w:ascii="Times New Roman" w:hAnsi="Times New Roman" w:cs="Times New Roman"/>
          <w:sz w:val="24"/>
          <w:szCs w:val="24"/>
        </w:rPr>
      </w:pPr>
      <w:r w:rsidRPr="000B047C">
        <w:rPr>
          <w:rFonts w:ascii="Times New Roman" w:hAnsi="Times New Roman" w:cs="Times New Roman"/>
          <w:b/>
          <w:sz w:val="24"/>
          <w:szCs w:val="24"/>
        </w:rPr>
        <w:t>GENERAL RESPONSIBILITIES:</w:t>
      </w:r>
      <w:r w:rsidRPr="000B047C">
        <w:rPr>
          <w:rFonts w:ascii="Times New Roman" w:hAnsi="Times New Roman" w:cs="Times New Roman"/>
          <w:sz w:val="24"/>
          <w:szCs w:val="24"/>
        </w:rPr>
        <w:t xml:space="preserve"> </w:t>
      </w:r>
    </w:p>
    <w:p w:rsidR="002B5B72" w:rsidRDefault="002B5B72" w:rsidP="002B5B72">
      <w:pPr>
        <w:pStyle w:val="Default"/>
      </w:pPr>
      <w:r>
        <w:t>T</w:t>
      </w:r>
      <w:r w:rsidRPr="000B047C">
        <w:t>he prompt and accurate handling of all payroll</w:t>
      </w:r>
      <w:r w:rsidR="001B0454">
        <w:t>, personnel and insurance matters</w:t>
      </w:r>
      <w:r w:rsidR="00EF4B83">
        <w:t xml:space="preserve"> </w:t>
      </w:r>
      <w:r w:rsidR="001B0454">
        <w:t>from</w:t>
      </w:r>
      <w:r w:rsidR="00EF4B83">
        <w:t xml:space="preserve"> new hires through termination</w:t>
      </w:r>
      <w:r w:rsidR="001B0454">
        <w:t xml:space="preserve"> and or retirement</w:t>
      </w:r>
      <w:r w:rsidR="00EF4B83">
        <w:t xml:space="preserve"> of employment.</w:t>
      </w:r>
    </w:p>
    <w:p w:rsidR="002B5B72" w:rsidRPr="000B047C" w:rsidRDefault="002B5B72" w:rsidP="002B5B72">
      <w:pPr>
        <w:pStyle w:val="Default"/>
      </w:pPr>
    </w:p>
    <w:p w:rsidR="002B5B72" w:rsidRPr="000B047C" w:rsidRDefault="002B5B72" w:rsidP="002B5B72">
      <w:pPr>
        <w:rPr>
          <w:rFonts w:ascii="Times New Roman" w:hAnsi="Times New Roman" w:cs="Times New Roman"/>
          <w:sz w:val="24"/>
          <w:szCs w:val="24"/>
        </w:rPr>
      </w:pPr>
      <w:r w:rsidRPr="000B047C">
        <w:rPr>
          <w:rFonts w:ascii="Times New Roman" w:hAnsi="Times New Roman" w:cs="Times New Roman"/>
          <w:b/>
          <w:sz w:val="24"/>
          <w:szCs w:val="24"/>
        </w:rPr>
        <w:t>SALARY:</w:t>
      </w:r>
      <w:r>
        <w:rPr>
          <w:rFonts w:ascii="Times New Roman" w:hAnsi="Times New Roman" w:cs="Times New Roman"/>
          <w:b/>
          <w:sz w:val="24"/>
          <w:szCs w:val="24"/>
        </w:rPr>
        <w:tab/>
      </w:r>
      <w:r w:rsidRPr="000B047C">
        <w:rPr>
          <w:rFonts w:ascii="Times New Roman" w:hAnsi="Times New Roman" w:cs="Times New Roman"/>
          <w:sz w:val="24"/>
          <w:szCs w:val="24"/>
        </w:rPr>
        <w:t xml:space="preserve"> Salary is reflective of the Neshoba County School District salary schedule.</w:t>
      </w:r>
    </w:p>
    <w:p w:rsidR="00CB5131" w:rsidRDefault="002B5B72" w:rsidP="002B5B72">
      <w:pPr>
        <w:rPr>
          <w:rFonts w:ascii="Times New Roman" w:hAnsi="Times New Roman" w:cs="Times New Roman"/>
          <w:sz w:val="24"/>
          <w:szCs w:val="24"/>
        </w:rPr>
      </w:pPr>
      <w:r w:rsidRPr="000B047C">
        <w:rPr>
          <w:rFonts w:ascii="Times New Roman" w:hAnsi="Times New Roman" w:cs="Times New Roman"/>
          <w:b/>
          <w:sz w:val="24"/>
          <w:szCs w:val="24"/>
        </w:rPr>
        <w:t>QUALIFICATIONS:</w:t>
      </w:r>
      <w:r w:rsidRPr="000B047C">
        <w:rPr>
          <w:rFonts w:ascii="Times New Roman" w:hAnsi="Times New Roman" w:cs="Times New Roman"/>
          <w:sz w:val="24"/>
          <w:szCs w:val="24"/>
        </w:rPr>
        <w:t xml:space="preserve"> </w:t>
      </w:r>
      <w:r w:rsidR="00CB5131">
        <w:rPr>
          <w:rFonts w:ascii="Times New Roman" w:hAnsi="Times New Roman" w:cs="Times New Roman"/>
          <w:sz w:val="24"/>
          <w:szCs w:val="24"/>
        </w:rPr>
        <w:t xml:space="preserve"> </w:t>
      </w:r>
    </w:p>
    <w:p w:rsidR="00CB5131" w:rsidRPr="003D361C" w:rsidRDefault="00CB5131" w:rsidP="003D361C">
      <w:pPr>
        <w:pStyle w:val="ListParagraph"/>
        <w:numPr>
          <w:ilvl w:val="0"/>
          <w:numId w:val="3"/>
        </w:numPr>
        <w:spacing w:after="0"/>
        <w:rPr>
          <w:rFonts w:ascii="Times New Roman" w:hAnsi="Times New Roman" w:cs="Times New Roman"/>
          <w:sz w:val="24"/>
          <w:szCs w:val="24"/>
        </w:rPr>
      </w:pPr>
      <w:r w:rsidRPr="003D361C">
        <w:rPr>
          <w:rFonts w:ascii="Times New Roman" w:hAnsi="Times New Roman" w:cs="Times New Roman"/>
          <w:sz w:val="24"/>
          <w:szCs w:val="24"/>
        </w:rPr>
        <w:t>High School Diploma Minimum</w:t>
      </w:r>
    </w:p>
    <w:p w:rsidR="002B5B72" w:rsidRPr="003D361C" w:rsidRDefault="00CB5131" w:rsidP="003D361C">
      <w:pPr>
        <w:pStyle w:val="ListParagraph"/>
        <w:numPr>
          <w:ilvl w:val="0"/>
          <w:numId w:val="3"/>
        </w:numPr>
        <w:spacing w:after="0"/>
        <w:rPr>
          <w:rFonts w:ascii="Times New Roman" w:hAnsi="Times New Roman" w:cs="Times New Roman"/>
          <w:sz w:val="24"/>
          <w:szCs w:val="24"/>
        </w:rPr>
      </w:pPr>
      <w:r w:rsidRPr="003D361C">
        <w:rPr>
          <w:rFonts w:ascii="Times New Roman" w:hAnsi="Times New Roman" w:cs="Times New Roman"/>
          <w:sz w:val="24"/>
          <w:szCs w:val="24"/>
        </w:rPr>
        <w:t>Associates Degree or higher in Accounting or comparable area preferred</w:t>
      </w:r>
    </w:p>
    <w:p w:rsidR="00CB5131" w:rsidRPr="003D361C" w:rsidRDefault="00CB5131" w:rsidP="003D361C">
      <w:pPr>
        <w:pStyle w:val="ListParagraph"/>
        <w:numPr>
          <w:ilvl w:val="0"/>
          <w:numId w:val="3"/>
        </w:numPr>
        <w:spacing w:after="0"/>
        <w:rPr>
          <w:rFonts w:ascii="Times New Roman" w:hAnsi="Times New Roman" w:cs="Times New Roman"/>
          <w:sz w:val="24"/>
          <w:szCs w:val="24"/>
        </w:rPr>
      </w:pPr>
      <w:r w:rsidRPr="003D361C">
        <w:rPr>
          <w:rFonts w:ascii="Times New Roman" w:hAnsi="Times New Roman" w:cs="Times New Roman"/>
          <w:sz w:val="24"/>
          <w:szCs w:val="24"/>
        </w:rPr>
        <w:t>Experience and knowledge of Governmental Accounting preferred</w:t>
      </w:r>
    </w:p>
    <w:p w:rsidR="00590BCF" w:rsidRDefault="00590BCF" w:rsidP="003D361C">
      <w:pPr>
        <w:pStyle w:val="ListParagraph"/>
        <w:numPr>
          <w:ilvl w:val="0"/>
          <w:numId w:val="3"/>
        </w:numPr>
        <w:spacing w:after="0"/>
        <w:rPr>
          <w:rFonts w:ascii="Times New Roman" w:hAnsi="Times New Roman" w:cs="Times New Roman"/>
          <w:sz w:val="24"/>
          <w:szCs w:val="24"/>
        </w:rPr>
      </w:pPr>
      <w:r w:rsidRPr="003D361C">
        <w:rPr>
          <w:rFonts w:ascii="Times New Roman" w:hAnsi="Times New Roman" w:cs="Times New Roman"/>
          <w:sz w:val="24"/>
          <w:szCs w:val="24"/>
        </w:rPr>
        <w:t>Proficient in Microsoft Excel and Word</w:t>
      </w:r>
    </w:p>
    <w:p w:rsidR="003D361C" w:rsidRDefault="003D361C" w:rsidP="003D361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Strong organization skills</w:t>
      </w:r>
    </w:p>
    <w:p w:rsidR="003D361C" w:rsidRPr="003D361C" w:rsidRDefault="003D361C" w:rsidP="003D361C">
      <w:pPr>
        <w:pStyle w:val="ListParagraph"/>
        <w:spacing w:after="0"/>
        <w:rPr>
          <w:rFonts w:ascii="Times New Roman" w:hAnsi="Times New Roman" w:cs="Times New Roman"/>
          <w:sz w:val="24"/>
          <w:szCs w:val="24"/>
        </w:rPr>
      </w:pPr>
    </w:p>
    <w:p w:rsidR="002B5B72" w:rsidRPr="000B047C" w:rsidRDefault="002B5B72" w:rsidP="002B5B72">
      <w:pPr>
        <w:rPr>
          <w:rFonts w:ascii="Times New Roman" w:hAnsi="Times New Roman" w:cs="Times New Roman"/>
          <w:b/>
          <w:sz w:val="24"/>
          <w:szCs w:val="24"/>
        </w:rPr>
      </w:pPr>
      <w:r w:rsidRPr="000B047C">
        <w:rPr>
          <w:rFonts w:ascii="Times New Roman" w:hAnsi="Times New Roman" w:cs="Times New Roman"/>
          <w:b/>
          <w:sz w:val="24"/>
          <w:szCs w:val="24"/>
        </w:rPr>
        <w:t>DESCRIPTION OF DUTIES:</w:t>
      </w:r>
    </w:p>
    <w:p w:rsidR="002B5B72" w:rsidRDefault="005F2853" w:rsidP="00DC4D68">
      <w:pPr>
        <w:pStyle w:val="Default"/>
        <w:numPr>
          <w:ilvl w:val="0"/>
          <w:numId w:val="2"/>
        </w:numPr>
        <w:jc w:val="both"/>
      </w:pPr>
      <w:r w:rsidRPr="005F2853">
        <w:rPr>
          <w:b/>
        </w:rPr>
        <w:t>Telephone/Walk-ins</w:t>
      </w:r>
      <w:r>
        <w:t xml:space="preserve"> – Assists front office</w:t>
      </w:r>
      <w:r w:rsidR="002B5B72" w:rsidRPr="000B047C">
        <w:t xml:space="preserve"> th</w:t>
      </w:r>
      <w:r>
        <w:t xml:space="preserve">rough telephone communications and </w:t>
      </w:r>
      <w:r w:rsidR="002B5B72" w:rsidRPr="000B047C">
        <w:t xml:space="preserve">assistance to </w:t>
      </w:r>
      <w:r>
        <w:t>individuals on a walk-in basis.</w:t>
      </w:r>
    </w:p>
    <w:p w:rsidR="0079068E" w:rsidRDefault="0079068E" w:rsidP="00BB17CF">
      <w:pPr>
        <w:pStyle w:val="Default"/>
        <w:numPr>
          <w:ilvl w:val="0"/>
          <w:numId w:val="2"/>
        </w:numPr>
        <w:jc w:val="both"/>
      </w:pPr>
      <w:r w:rsidRPr="005F2853">
        <w:rPr>
          <w:b/>
        </w:rPr>
        <w:t>Weekly Time Sheets</w:t>
      </w:r>
      <w:r>
        <w:t xml:space="preserve"> –</w:t>
      </w:r>
      <w:r w:rsidR="00AB7B49">
        <w:t xml:space="preserve"> receives and </w:t>
      </w:r>
      <w:r w:rsidR="00A40530">
        <w:t>maintains</w:t>
      </w:r>
      <w:r w:rsidR="00AB7B49">
        <w:t xml:space="preserve"> all weekly time sheets and pulls time sheets </w:t>
      </w:r>
      <w:r w:rsidR="005F2853">
        <w:t>with overtime</w:t>
      </w:r>
      <w:r w:rsidR="00AB7B49">
        <w:t xml:space="preserve"> and/or extra time for </w:t>
      </w:r>
      <w:r w:rsidR="005F2853">
        <w:t xml:space="preserve">monthly </w:t>
      </w:r>
      <w:r w:rsidR="00AB7B49">
        <w:t>payroll processing</w:t>
      </w:r>
    </w:p>
    <w:p w:rsidR="00AB7B49" w:rsidRDefault="00AB7B49" w:rsidP="00BB17CF">
      <w:pPr>
        <w:pStyle w:val="Default"/>
        <w:numPr>
          <w:ilvl w:val="0"/>
          <w:numId w:val="2"/>
        </w:numPr>
        <w:jc w:val="both"/>
      </w:pPr>
      <w:r w:rsidRPr="005F2853">
        <w:rPr>
          <w:b/>
        </w:rPr>
        <w:t>Payroll Spreadsheets</w:t>
      </w:r>
      <w:r>
        <w:t xml:space="preserve"> – keeps a Fiscal Year spreadsheet for all </w:t>
      </w:r>
      <w:r w:rsidR="007C2B48">
        <w:t xml:space="preserve">employees’ salaries, supplements, </w:t>
      </w:r>
      <w:r w:rsidR="00705A99">
        <w:t xml:space="preserve">years’ experience/degree </w:t>
      </w:r>
      <w:r w:rsidR="007C2B48">
        <w:t>and life insurance amounts for purposes of keeping payroll and personnel matters accurate and up to date.  Keeps various Excel Spreadsheets for updated information on Personnel Changes</w:t>
      </w:r>
    </w:p>
    <w:p w:rsidR="007C2B48" w:rsidRDefault="007C2B48" w:rsidP="00BB17CF">
      <w:pPr>
        <w:pStyle w:val="Default"/>
        <w:numPr>
          <w:ilvl w:val="0"/>
          <w:numId w:val="2"/>
        </w:numPr>
        <w:jc w:val="both"/>
      </w:pPr>
      <w:r w:rsidRPr="005F2853">
        <w:rPr>
          <w:b/>
        </w:rPr>
        <w:t>New Hires</w:t>
      </w:r>
      <w:r>
        <w:t xml:space="preserve"> – receives all new hire folders/documents from the Receptionist </w:t>
      </w:r>
      <w:r w:rsidR="009417FB">
        <w:t>to enter their</w:t>
      </w:r>
      <w:r>
        <w:t xml:space="preserve"> new hire information into INNOVAK, SAMS, MSIS, Blue Cross Blue Shield, Delta Dental, </w:t>
      </w:r>
      <w:proofErr w:type="gramStart"/>
      <w:r>
        <w:t>VSP</w:t>
      </w:r>
      <w:proofErr w:type="gramEnd"/>
      <w:r>
        <w:t xml:space="preserve"> Vision.  </w:t>
      </w:r>
    </w:p>
    <w:p w:rsidR="007C2B48" w:rsidRDefault="005F2853" w:rsidP="00BB17CF">
      <w:pPr>
        <w:pStyle w:val="Default"/>
        <w:numPr>
          <w:ilvl w:val="0"/>
          <w:numId w:val="2"/>
        </w:numPr>
        <w:jc w:val="both"/>
      </w:pPr>
      <w:r w:rsidRPr="00BB39B1">
        <w:rPr>
          <w:b/>
        </w:rPr>
        <w:t>Personnel Matters</w:t>
      </w:r>
      <w:r>
        <w:t xml:space="preserve"> – Assists</w:t>
      </w:r>
      <w:r w:rsidR="00705A99">
        <w:t xml:space="preserve"> </w:t>
      </w:r>
      <w:r>
        <w:t xml:space="preserve">employees who call or come by the office with </w:t>
      </w:r>
      <w:r w:rsidR="00705A99">
        <w:t xml:space="preserve">questions, </w:t>
      </w:r>
      <w:r>
        <w:t xml:space="preserve">changes or updates to their personnel, payroll and insurance matters.   </w:t>
      </w:r>
    </w:p>
    <w:p w:rsidR="005F2853" w:rsidRDefault="009417FB" w:rsidP="00BB17CF">
      <w:pPr>
        <w:pStyle w:val="Default"/>
        <w:numPr>
          <w:ilvl w:val="0"/>
          <w:numId w:val="2"/>
        </w:numPr>
        <w:jc w:val="both"/>
      </w:pPr>
      <w:r>
        <w:rPr>
          <w:b/>
        </w:rPr>
        <w:t>Verification of Employment</w:t>
      </w:r>
      <w:r w:rsidR="005F2853">
        <w:t xml:space="preserve"> – verifies </w:t>
      </w:r>
      <w:r w:rsidR="00BB39B1">
        <w:t>in writing</w:t>
      </w:r>
      <w:r w:rsidR="005F2853">
        <w:t xml:space="preserve"> or </w:t>
      </w:r>
      <w:r w:rsidR="00A40530">
        <w:t xml:space="preserve">by </w:t>
      </w:r>
      <w:r w:rsidR="005F2853">
        <w:t xml:space="preserve">telephone </w:t>
      </w:r>
      <w:r w:rsidR="00BB39B1">
        <w:t xml:space="preserve">past or present employment information.   </w:t>
      </w:r>
    </w:p>
    <w:p w:rsidR="00BB39B1" w:rsidRDefault="00BB39B1" w:rsidP="00BB17CF">
      <w:pPr>
        <w:pStyle w:val="Default"/>
        <w:numPr>
          <w:ilvl w:val="0"/>
          <w:numId w:val="2"/>
        </w:numPr>
        <w:jc w:val="both"/>
      </w:pPr>
      <w:r w:rsidRPr="00BB39B1">
        <w:rPr>
          <w:b/>
        </w:rPr>
        <w:t>Verification of Years of Experience</w:t>
      </w:r>
      <w:r>
        <w:t xml:space="preserve"> – verifies in writing from other school district requests the years of experience </w:t>
      </w:r>
      <w:r w:rsidR="00A40530">
        <w:t>of Neshoba’s</w:t>
      </w:r>
      <w:r>
        <w:t xml:space="preserve"> past or present employees. </w:t>
      </w:r>
    </w:p>
    <w:p w:rsidR="00705A99" w:rsidRDefault="00705A99" w:rsidP="00BB17CF">
      <w:pPr>
        <w:pStyle w:val="Default"/>
        <w:numPr>
          <w:ilvl w:val="0"/>
          <w:numId w:val="2"/>
        </w:numPr>
        <w:jc w:val="both"/>
      </w:pPr>
      <w:r w:rsidRPr="00705A99">
        <w:rPr>
          <w:b/>
        </w:rPr>
        <w:t>Family Medical Leave (FMLA)</w:t>
      </w:r>
      <w:r>
        <w:t xml:space="preserve"> – sends </w:t>
      </w:r>
      <w:r w:rsidR="009417FB">
        <w:t xml:space="preserve">and receives </w:t>
      </w:r>
      <w:r>
        <w:t xml:space="preserve">the appropriate documents </w:t>
      </w:r>
      <w:r w:rsidR="009417FB">
        <w:t>for</w:t>
      </w:r>
      <w:r>
        <w:t xml:space="preserve"> employees who are eligible for family medical leave and </w:t>
      </w:r>
      <w:proofErr w:type="gramStart"/>
      <w:r>
        <w:t>long term</w:t>
      </w:r>
      <w:proofErr w:type="gramEnd"/>
      <w:r>
        <w:t xml:space="preserve"> disability.  Maintains a record of all employee</w:t>
      </w:r>
      <w:r w:rsidR="009417FB">
        <w:t>s</w:t>
      </w:r>
      <w:r>
        <w:t xml:space="preserve"> FMLA and American Fidelity Disability documents and records their FMLA absences on excel.</w:t>
      </w:r>
    </w:p>
    <w:p w:rsidR="004B5B3A" w:rsidRDefault="004B5B3A" w:rsidP="004B5B3A">
      <w:pPr>
        <w:pStyle w:val="Default"/>
        <w:ind w:left="-60"/>
        <w:jc w:val="both"/>
      </w:pPr>
    </w:p>
    <w:p w:rsidR="009417FB" w:rsidRDefault="003D646A" w:rsidP="00BB17CF">
      <w:pPr>
        <w:pStyle w:val="Default"/>
        <w:numPr>
          <w:ilvl w:val="0"/>
          <w:numId w:val="2"/>
        </w:numPr>
        <w:jc w:val="both"/>
      </w:pPr>
      <w:r w:rsidRPr="003D646A">
        <w:rPr>
          <w:b/>
        </w:rPr>
        <w:t>Retirement / Termination</w:t>
      </w:r>
      <w:r>
        <w:t xml:space="preserve"> – process the paperwork for resignations and retirees at the end of their employment.   Calculate their last payroll and terminate their personnel and insurance records in INNOVAK, SAMS, MSIS, Blue Cross, Dental and Vision software.  </w:t>
      </w:r>
    </w:p>
    <w:p w:rsidR="00B17E96" w:rsidRPr="00B17E96" w:rsidRDefault="00B17E96" w:rsidP="00913B9B">
      <w:pPr>
        <w:pStyle w:val="Default"/>
        <w:numPr>
          <w:ilvl w:val="0"/>
          <w:numId w:val="2"/>
        </w:numPr>
        <w:jc w:val="both"/>
      </w:pPr>
      <w:r w:rsidRPr="00B17E96">
        <w:rPr>
          <w:b/>
        </w:rPr>
        <w:t>Garnishments</w:t>
      </w:r>
      <w:r>
        <w:t xml:space="preserve"> – keep a record of all employee garnishments and enter those into </w:t>
      </w:r>
      <w:proofErr w:type="spellStart"/>
      <w:r>
        <w:t>Innovak</w:t>
      </w:r>
      <w:proofErr w:type="spellEnd"/>
      <w:r>
        <w:t xml:space="preserve"> for payroll deductions.  Start and stop garnishments according to balances and court orders</w:t>
      </w:r>
    </w:p>
    <w:p w:rsidR="003D646A" w:rsidRDefault="003D646A" w:rsidP="00913B9B">
      <w:pPr>
        <w:pStyle w:val="Default"/>
        <w:numPr>
          <w:ilvl w:val="0"/>
          <w:numId w:val="2"/>
        </w:numPr>
        <w:jc w:val="both"/>
      </w:pPr>
      <w:r w:rsidRPr="00941788">
        <w:rPr>
          <w:b/>
        </w:rPr>
        <w:t xml:space="preserve">Monthly Payroll </w:t>
      </w:r>
      <w:r>
        <w:t xml:space="preserve">– on a monthly basis, receive all time sheets and SAMS report absences from each department.  Organize and sort the </w:t>
      </w:r>
      <w:r w:rsidR="00941788">
        <w:t xml:space="preserve">payroll </w:t>
      </w:r>
      <w:r>
        <w:t xml:space="preserve">documents, calculate </w:t>
      </w:r>
      <w:r w:rsidR="00941788">
        <w:t>the extra</w:t>
      </w:r>
      <w:r>
        <w:t xml:space="preserve"> pay </w:t>
      </w:r>
      <w:r w:rsidR="00941788">
        <w:t xml:space="preserve">and overtime pay.   Enter all absences from SAMS report and all extra &amp; overtime pay time sheets into </w:t>
      </w:r>
      <w:proofErr w:type="spellStart"/>
      <w:r w:rsidR="00941788">
        <w:t>Innovak</w:t>
      </w:r>
      <w:proofErr w:type="spellEnd"/>
      <w:r w:rsidR="00941788">
        <w:t xml:space="preserve">.   When finished entering print reports from </w:t>
      </w:r>
      <w:proofErr w:type="spellStart"/>
      <w:r w:rsidR="00941788">
        <w:t>Innovak</w:t>
      </w:r>
      <w:proofErr w:type="spellEnd"/>
      <w:r w:rsidR="00941788">
        <w:t xml:space="preserve"> and check for accuracy.  Once </w:t>
      </w:r>
      <w:r w:rsidR="00B17E96">
        <w:t>accurate, process</w:t>
      </w:r>
      <w:r w:rsidR="00941788">
        <w:t xml:space="preserve"> monthly payroll through </w:t>
      </w:r>
      <w:proofErr w:type="spellStart"/>
      <w:r w:rsidR="00941788">
        <w:t>Innovak</w:t>
      </w:r>
      <w:proofErr w:type="spellEnd"/>
      <w:r w:rsidR="00941788">
        <w:t xml:space="preserve"> and send the payroll file to the bank for direct deposit on the date according to payroll calendar. </w:t>
      </w:r>
    </w:p>
    <w:p w:rsidR="00B17E96" w:rsidRDefault="00B17E96" w:rsidP="00913B9B">
      <w:pPr>
        <w:pStyle w:val="Default"/>
        <w:numPr>
          <w:ilvl w:val="0"/>
          <w:numId w:val="2"/>
        </w:numPr>
        <w:jc w:val="both"/>
      </w:pPr>
      <w:r>
        <w:rPr>
          <w:b/>
        </w:rPr>
        <w:t>Reconcile Insurances to Payroll</w:t>
      </w:r>
      <w:r>
        <w:t xml:space="preserve"> –after entering payroll, but before processing the monthly payroll file, gather all of the monthly insurance bills and reconcile the bills with the payroll deductions reports.   </w:t>
      </w:r>
      <w:r w:rsidR="005D0186">
        <w:t>After balancing insurance &amp; payroll</w:t>
      </w:r>
      <w:r>
        <w:t xml:space="preserve"> then process the</w:t>
      </w:r>
      <w:r w:rsidR="005D0186">
        <w:t xml:space="preserve"> monthly</w:t>
      </w:r>
      <w:r>
        <w:t xml:space="preserve"> </w:t>
      </w:r>
      <w:proofErr w:type="gramStart"/>
      <w:r>
        <w:t>payroll</w:t>
      </w:r>
      <w:proofErr w:type="gramEnd"/>
      <w:r>
        <w:t xml:space="preserve"> file</w:t>
      </w:r>
      <w:r w:rsidR="005D0186">
        <w:t xml:space="preserve"> and send to the bank.</w:t>
      </w:r>
    </w:p>
    <w:p w:rsidR="005D0186" w:rsidRDefault="00B17E96" w:rsidP="00913B9B">
      <w:pPr>
        <w:pStyle w:val="Default"/>
        <w:numPr>
          <w:ilvl w:val="0"/>
          <w:numId w:val="2"/>
        </w:numPr>
        <w:jc w:val="both"/>
      </w:pPr>
      <w:r w:rsidRPr="00B17E96">
        <w:rPr>
          <w:b/>
        </w:rPr>
        <w:t>Insurance Open Enrollments</w:t>
      </w:r>
      <w:r>
        <w:t xml:space="preserve"> – Correspond with employees and Insurance companies on the dates and times of Open Enrollment for Blue Cross Blue Shield (October) and American Fidelity (May).  Send employee census and new hires information to American Fidelity for preparation of enrollment and assisting all employees.</w:t>
      </w:r>
      <w:r w:rsidR="005D0186">
        <w:t xml:space="preserve">  In </w:t>
      </w:r>
      <w:proofErr w:type="gramStart"/>
      <w:r w:rsidR="005D0186">
        <w:t>September</w:t>
      </w:r>
      <w:proofErr w:type="gramEnd"/>
      <w:r w:rsidR="005D0186">
        <w:t xml:space="preserve"> American Fidelity will send the enrollment file to upload all of the changes into the payroll software </w:t>
      </w:r>
      <w:proofErr w:type="spellStart"/>
      <w:r w:rsidR="005D0186">
        <w:t>Innovak</w:t>
      </w:r>
      <w:proofErr w:type="spellEnd"/>
      <w:r w:rsidR="005D0186">
        <w:t xml:space="preserve">.  In October of each </w:t>
      </w:r>
      <w:proofErr w:type="gramStart"/>
      <w:r w:rsidR="005D0186">
        <w:t>year</w:t>
      </w:r>
      <w:proofErr w:type="gramEnd"/>
      <w:r w:rsidR="005D0186">
        <w:t xml:space="preserve"> the Blue Cross Blue Shield open enrollment applications will be entered by November for a January 1</w:t>
      </w:r>
      <w:r w:rsidR="005D0186" w:rsidRPr="005D0186">
        <w:rPr>
          <w:vertAlign w:val="superscript"/>
        </w:rPr>
        <w:t>st</w:t>
      </w:r>
      <w:r w:rsidR="005D0186">
        <w:t xml:space="preserve"> effective date.</w:t>
      </w:r>
    </w:p>
    <w:p w:rsidR="00941788" w:rsidRDefault="005D0186" w:rsidP="00913B9B">
      <w:pPr>
        <w:pStyle w:val="Default"/>
        <w:numPr>
          <w:ilvl w:val="0"/>
          <w:numId w:val="2"/>
        </w:numPr>
        <w:jc w:val="both"/>
      </w:pPr>
      <w:r>
        <w:rPr>
          <w:b/>
        </w:rPr>
        <w:t xml:space="preserve">Leave Balances </w:t>
      </w:r>
      <w:r>
        <w:t>–</w:t>
      </w:r>
      <w:r w:rsidR="00590BCF">
        <w:t xml:space="preserve"> Every July roll all leave balances in </w:t>
      </w:r>
      <w:proofErr w:type="spellStart"/>
      <w:r w:rsidR="00590BCF">
        <w:t>Innovak</w:t>
      </w:r>
      <w:proofErr w:type="spellEnd"/>
      <w:r w:rsidR="00590BCF">
        <w:t xml:space="preserve"> into the new Fiscal Year.</w:t>
      </w:r>
      <w:r>
        <w:t xml:space="preserve"> </w:t>
      </w:r>
      <w:r w:rsidR="00590BCF">
        <w:t xml:space="preserve">After rolling </w:t>
      </w:r>
      <w:proofErr w:type="gramStart"/>
      <w:r w:rsidR="00590BCF">
        <w:t>leave</w:t>
      </w:r>
      <w:proofErr w:type="gramEnd"/>
      <w:r w:rsidR="00590BCF">
        <w:t xml:space="preserve"> balances run the reports from </w:t>
      </w:r>
      <w:proofErr w:type="spellStart"/>
      <w:r w:rsidR="00590BCF">
        <w:t>Innovak</w:t>
      </w:r>
      <w:proofErr w:type="spellEnd"/>
      <w:r w:rsidR="00590BCF">
        <w:t xml:space="preserve"> </w:t>
      </w:r>
      <w:r>
        <w:t>for department time keepers</w:t>
      </w:r>
      <w:r w:rsidR="00590BCF">
        <w:t>.</w:t>
      </w:r>
      <w:r>
        <w:t xml:space="preserve">  Every January enter new Vacation days into </w:t>
      </w:r>
      <w:proofErr w:type="spellStart"/>
      <w:r>
        <w:t>Innovak</w:t>
      </w:r>
      <w:proofErr w:type="spellEnd"/>
      <w:r>
        <w:t xml:space="preserve"> for 227 </w:t>
      </w:r>
      <w:r w:rsidR="00590BCF">
        <w:t>days</w:t>
      </w:r>
      <w:r>
        <w:t xml:space="preserve"> and more </w:t>
      </w:r>
      <w:proofErr w:type="gramStart"/>
      <w:r>
        <w:t>employees and take remaining Vacation balances from the previous year</w:t>
      </w:r>
      <w:proofErr w:type="gramEnd"/>
      <w:r>
        <w:t xml:space="preserve"> and enter those into </w:t>
      </w:r>
      <w:proofErr w:type="spellStart"/>
      <w:r>
        <w:t>Innovak</w:t>
      </w:r>
      <w:proofErr w:type="spellEnd"/>
      <w:r>
        <w:t xml:space="preserve"> as Sick days.</w:t>
      </w:r>
    </w:p>
    <w:p w:rsidR="005D0186" w:rsidRDefault="005D0186" w:rsidP="00913B9B">
      <w:pPr>
        <w:pStyle w:val="Default"/>
        <w:numPr>
          <w:ilvl w:val="0"/>
          <w:numId w:val="2"/>
        </w:numPr>
        <w:jc w:val="both"/>
      </w:pPr>
      <w:r>
        <w:rPr>
          <w:b/>
        </w:rPr>
        <w:t>Year</w:t>
      </w:r>
      <w:r w:rsidR="00590BCF">
        <w:rPr>
          <w:b/>
        </w:rPr>
        <w:t>s of</w:t>
      </w:r>
      <w:r>
        <w:rPr>
          <w:b/>
        </w:rPr>
        <w:t xml:space="preserve"> Experience </w:t>
      </w:r>
      <w:r w:rsidR="00590BCF">
        <w:t>–</w:t>
      </w:r>
      <w:r>
        <w:t xml:space="preserve"> </w:t>
      </w:r>
      <w:r w:rsidR="00590BCF">
        <w:t xml:space="preserve">every July roll years of experience for all certified staff into the new Fiscal Year in </w:t>
      </w:r>
      <w:proofErr w:type="spellStart"/>
      <w:r w:rsidR="00590BCF">
        <w:t>Innovak</w:t>
      </w:r>
      <w:proofErr w:type="spellEnd"/>
      <w:r w:rsidR="00590BCF">
        <w:t>.  Verify for correctness with the Salaries Spreadsheet.</w:t>
      </w:r>
    </w:p>
    <w:p w:rsidR="00590BCF" w:rsidRDefault="00590BCF" w:rsidP="00913B9B">
      <w:pPr>
        <w:pStyle w:val="Default"/>
        <w:numPr>
          <w:ilvl w:val="0"/>
          <w:numId w:val="2"/>
        </w:numPr>
        <w:jc w:val="both"/>
      </w:pPr>
      <w:r>
        <w:rPr>
          <w:b/>
        </w:rPr>
        <w:t xml:space="preserve">Update all Employees Salaries and Life Insurance Amounts </w:t>
      </w:r>
      <w:r>
        <w:t xml:space="preserve">– When the new Fiscal year starts, update all employees’ salaries and pay period dates in </w:t>
      </w:r>
      <w:proofErr w:type="spellStart"/>
      <w:r>
        <w:t>Innovak</w:t>
      </w:r>
      <w:proofErr w:type="spellEnd"/>
      <w:r>
        <w:t xml:space="preserve">.  Change their life insurance premiums in </w:t>
      </w:r>
      <w:proofErr w:type="spellStart"/>
      <w:r>
        <w:t>Innovak</w:t>
      </w:r>
      <w:proofErr w:type="spellEnd"/>
      <w:r>
        <w:t xml:space="preserve"> and in Blue Cross Blue Shield.  </w:t>
      </w:r>
    </w:p>
    <w:p w:rsidR="003D361C" w:rsidRDefault="004B5B3A" w:rsidP="00913B9B">
      <w:pPr>
        <w:pStyle w:val="Default"/>
        <w:numPr>
          <w:ilvl w:val="0"/>
          <w:numId w:val="2"/>
        </w:numPr>
        <w:jc w:val="both"/>
      </w:pPr>
      <w:r>
        <w:rPr>
          <w:b/>
        </w:rPr>
        <w:t>MSIS Personnel Coordinator</w:t>
      </w:r>
      <w:r w:rsidR="003D361C">
        <w:rPr>
          <w:b/>
        </w:rPr>
        <w:t xml:space="preserve"> </w:t>
      </w:r>
      <w:r w:rsidR="003D361C">
        <w:t xml:space="preserve">– enter </w:t>
      </w:r>
      <w:r>
        <w:t xml:space="preserve">and update </w:t>
      </w:r>
      <w:r w:rsidR="003D361C">
        <w:t xml:space="preserve">all </w:t>
      </w:r>
      <w:r>
        <w:t>employee information into MSIS.  Run monthly reports for department heads for accuracy and editing for September, October and November.  After every school year terminate employees who left the system and roll employees into the new Fiscal year and enter all the new hires.</w:t>
      </w:r>
    </w:p>
    <w:p w:rsidR="00A40530" w:rsidRDefault="00A40530" w:rsidP="00913B9B">
      <w:pPr>
        <w:pStyle w:val="Default"/>
        <w:numPr>
          <w:ilvl w:val="0"/>
          <w:numId w:val="2"/>
        </w:numPr>
        <w:jc w:val="both"/>
      </w:pPr>
      <w:r>
        <w:rPr>
          <w:b/>
        </w:rPr>
        <w:t xml:space="preserve">MSIS Monthly absences </w:t>
      </w:r>
      <w:r>
        <w:t>– enter all teacher absences into MSIS</w:t>
      </w:r>
      <w:r w:rsidR="003E431B">
        <w:t xml:space="preserve"> monthly for</w:t>
      </w:r>
      <w:r>
        <w:t xml:space="preserve"> months 1 through 10. </w:t>
      </w:r>
    </w:p>
    <w:sectPr w:rsidR="00A40530" w:rsidSect="00CB7C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AF7" w:rsidRDefault="00E65AF7" w:rsidP="004B5B3A">
      <w:pPr>
        <w:spacing w:after="0" w:line="240" w:lineRule="auto"/>
      </w:pPr>
      <w:r>
        <w:separator/>
      </w:r>
    </w:p>
  </w:endnote>
  <w:endnote w:type="continuationSeparator" w:id="0">
    <w:p w:rsidR="00E65AF7" w:rsidRDefault="00E65AF7" w:rsidP="004B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3A" w:rsidRDefault="004B5B3A">
    <w:pPr>
      <w:pStyle w:val="Footer"/>
    </w:pPr>
    <w:r>
      <w:t>Revised June 10, 2022</w:t>
    </w:r>
  </w:p>
  <w:p w:rsidR="004B5B3A" w:rsidRDefault="004B5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AF7" w:rsidRDefault="00E65AF7" w:rsidP="004B5B3A">
      <w:pPr>
        <w:spacing w:after="0" w:line="240" w:lineRule="auto"/>
      </w:pPr>
      <w:r>
        <w:separator/>
      </w:r>
    </w:p>
  </w:footnote>
  <w:footnote w:type="continuationSeparator" w:id="0">
    <w:p w:rsidR="00E65AF7" w:rsidRDefault="00E65AF7" w:rsidP="004B5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43F"/>
    <w:multiLevelType w:val="hybridMultilevel"/>
    <w:tmpl w:val="2B2E0A44"/>
    <w:lvl w:ilvl="0" w:tplc="F2684774">
      <w:start w:val="1"/>
      <w:numFmt w:val="decimal"/>
      <w:lvlText w:val="%1."/>
      <w:lvlJc w:val="left"/>
      <w:pPr>
        <w:ind w:left="-60" w:hanging="360"/>
      </w:pPr>
      <w:rPr>
        <w:rFonts w:hint="default"/>
      </w:rPr>
    </w:lvl>
    <w:lvl w:ilvl="1" w:tplc="04090019">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1" w15:restartNumberingAfterBreak="0">
    <w:nsid w:val="186166F7"/>
    <w:multiLevelType w:val="hybridMultilevel"/>
    <w:tmpl w:val="902C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54AD7"/>
    <w:multiLevelType w:val="hybridMultilevel"/>
    <w:tmpl w:val="C2A00BA0"/>
    <w:lvl w:ilvl="0" w:tplc="C9C05E5C">
      <w:start w:val="1"/>
      <w:numFmt w:val="decimal"/>
      <w:lvlText w:val="%1."/>
      <w:lvlJc w:val="left"/>
      <w:pPr>
        <w:ind w:left="-60" w:hanging="360"/>
      </w:pPr>
      <w:rPr>
        <w:rFonts w:hint="default"/>
      </w:rPr>
    </w:lvl>
    <w:lvl w:ilvl="1" w:tplc="04090019">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72"/>
    <w:rsid w:val="001B0454"/>
    <w:rsid w:val="00255D62"/>
    <w:rsid w:val="002B5B72"/>
    <w:rsid w:val="00322CFB"/>
    <w:rsid w:val="003C62AC"/>
    <w:rsid w:val="003D361C"/>
    <w:rsid w:val="003D646A"/>
    <w:rsid w:val="003E431B"/>
    <w:rsid w:val="004A5946"/>
    <w:rsid w:val="004B5B3A"/>
    <w:rsid w:val="004E75E8"/>
    <w:rsid w:val="00590BCF"/>
    <w:rsid w:val="005D0186"/>
    <w:rsid w:val="005F2853"/>
    <w:rsid w:val="00705A99"/>
    <w:rsid w:val="0079068E"/>
    <w:rsid w:val="007C2B48"/>
    <w:rsid w:val="00941788"/>
    <w:rsid w:val="009417FB"/>
    <w:rsid w:val="00997F33"/>
    <w:rsid w:val="00A40530"/>
    <w:rsid w:val="00AB7B49"/>
    <w:rsid w:val="00B07B85"/>
    <w:rsid w:val="00B17E96"/>
    <w:rsid w:val="00BB39B1"/>
    <w:rsid w:val="00C911DC"/>
    <w:rsid w:val="00CB5131"/>
    <w:rsid w:val="00CB7C8C"/>
    <w:rsid w:val="00DC4D68"/>
    <w:rsid w:val="00E65AF7"/>
    <w:rsid w:val="00EF4B83"/>
    <w:rsid w:val="00F0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AF31B-ED42-446A-B76A-B3721872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5B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90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68E"/>
    <w:rPr>
      <w:rFonts w:ascii="Segoe UI" w:hAnsi="Segoe UI" w:cs="Segoe UI"/>
      <w:sz w:val="18"/>
      <w:szCs w:val="18"/>
    </w:rPr>
  </w:style>
  <w:style w:type="paragraph" w:styleId="ListParagraph">
    <w:name w:val="List Paragraph"/>
    <w:basedOn w:val="Normal"/>
    <w:uiPriority w:val="34"/>
    <w:qFormat/>
    <w:rsid w:val="003D361C"/>
    <w:pPr>
      <w:ind w:left="720"/>
      <w:contextualSpacing/>
    </w:pPr>
  </w:style>
  <w:style w:type="paragraph" w:styleId="FootnoteText">
    <w:name w:val="footnote text"/>
    <w:basedOn w:val="Normal"/>
    <w:link w:val="FootnoteTextChar"/>
    <w:uiPriority w:val="99"/>
    <w:semiHidden/>
    <w:unhideWhenUsed/>
    <w:rsid w:val="004B5B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B3A"/>
    <w:rPr>
      <w:sz w:val="20"/>
      <w:szCs w:val="20"/>
    </w:rPr>
  </w:style>
  <w:style w:type="character" w:styleId="FootnoteReference">
    <w:name w:val="footnote reference"/>
    <w:basedOn w:val="DefaultParagraphFont"/>
    <w:uiPriority w:val="99"/>
    <w:semiHidden/>
    <w:unhideWhenUsed/>
    <w:rsid w:val="004B5B3A"/>
    <w:rPr>
      <w:vertAlign w:val="superscript"/>
    </w:rPr>
  </w:style>
  <w:style w:type="paragraph" w:styleId="Header">
    <w:name w:val="header"/>
    <w:basedOn w:val="Normal"/>
    <w:link w:val="HeaderChar"/>
    <w:uiPriority w:val="99"/>
    <w:unhideWhenUsed/>
    <w:rsid w:val="004B5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B3A"/>
  </w:style>
  <w:style w:type="paragraph" w:styleId="Footer">
    <w:name w:val="footer"/>
    <w:basedOn w:val="Normal"/>
    <w:link w:val="FooterChar"/>
    <w:uiPriority w:val="99"/>
    <w:unhideWhenUsed/>
    <w:rsid w:val="004B5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224E2-FEF0-48FF-9C47-2E3926E6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tcheatham</dc:creator>
  <cp:keywords/>
  <dc:description/>
  <cp:lastModifiedBy>Penny Hill</cp:lastModifiedBy>
  <cp:revision>2</cp:revision>
  <cp:lastPrinted>2022-06-09T17:41:00Z</cp:lastPrinted>
  <dcterms:created xsi:type="dcterms:W3CDTF">2022-06-09T18:41:00Z</dcterms:created>
  <dcterms:modified xsi:type="dcterms:W3CDTF">2022-06-09T18:41:00Z</dcterms:modified>
</cp:coreProperties>
</file>